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5D" w:rsidRDefault="006617F8">
      <w:r>
        <w:rPr>
          <w:noProof/>
        </w:rPr>
        <w:drawing>
          <wp:anchor distT="0" distB="0" distL="114300" distR="114300" simplePos="0" relativeHeight="251659264" behindDoc="1" locked="0" layoutInCell="1" allowOverlap="1" wp14:anchorId="49C04191" wp14:editId="6FA02E11">
            <wp:simplePos x="0" y="0"/>
            <wp:positionH relativeFrom="column">
              <wp:posOffset>3752215</wp:posOffset>
            </wp:positionH>
            <wp:positionV relativeFrom="paragraph">
              <wp:posOffset>-680587</wp:posOffset>
            </wp:positionV>
            <wp:extent cx="2634018" cy="1076550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leu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018" cy="10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7F8" w:rsidRDefault="006617F8"/>
    <w:p w:rsidR="006617F8" w:rsidRPr="006617F8" w:rsidRDefault="006617F8">
      <w:pPr>
        <w:rPr>
          <w:rFonts w:ascii="Berlin Sans FB" w:hAnsi="Berlin Sans FB"/>
          <w:color w:val="FF6600"/>
          <w:sz w:val="44"/>
        </w:rPr>
      </w:pPr>
    </w:p>
    <w:p w:rsidR="0004666B" w:rsidRPr="006617F8" w:rsidRDefault="00785649">
      <w:pPr>
        <w:rPr>
          <w:rFonts w:ascii="Berlin Sans FB" w:hAnsi="Berlin Sans FB" w:cstheme="minorHAnsi"/>
          <w:color w:val="000000" w:themeColor="text1"/>
          <w:sz w:val="44"/>
          <w:szCs w:val="24"/>
        </w:rPr>
      </w:pPr>
      <w:proofErr w:type="spellStart"/>
      <w:r w:rsidRPr="006617F8">
        <w:rPr>
          <w:rFonts w:ascii="Berlin Sans FB" w:hAnsi="Berlin Sans FB" w:cstheme="minorHAnsi"/>
          <w:color w:val="000000" w:themeColor="text1"/>
          <w:sz w:val="44"/>
          <w:szCs w:val="24"/>
        </w:rPr>
        <w:t>TopO</w:t>
      </w:r>
      <w:r w:rsidR="0004666B" w:rsidRPr="006617F8">
        <w:rPr>
          <w:rFonts w:ascii="Berlin Sans FB" w:hAnsi="Berlin Sans FB" w:cstheme="minorHAnsi"/>
          <w:color w:val="000000" w:themeColor="text1"/>
          <w:sz w:val="44"/>
          <w:szCs w:val="24"/>
        </w:rPr>
        <w:t>ndernemers</w:t>
      </w:r>
      <w:proofErr w:type="spellEnd"/>
    </w:p>
    <w:p w:rsidR="0004666B" w:rsidRPr="006617F8" w:rsidRDefault="0004666B" w:rsidP="0004666B">
      <w:pPr>
        <w:spacing w:before="100" w:beforeAutospacing="1"/>
        <w:rPr>
          <w:rFonts w:ascii="Verdana" w:hAnsi="Verdana" w:cstheme="minorHAnsi"/>
          <w:color w:val="404040" w:themeColor="text1" w:themeTint="BF"/>
          <w:sz w:val="22"/>
          <w:szCs w:val="24"/>
        </w:rPr>
      </w:pPr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>In de groepen 3 t/m 8 wordt</w:t>
      </w:r>
      <w:r w:rsidR="00785649"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 xml:space="preserve"> gewerkt met de methode </w:t>
      </w:r>
      <w:proofErr w:type="spellStart"/>
      <w:r w:rsidR="00785649"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>TopO</w:t>
      </w:r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>ndernemers</w:t>
      </w:r>
      <w:proofErr w:type="spellEnd"/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 xml:space="preserve">. </w:t>
      </w:r>
    </w:p>
    <w:p w:rsidR="0004666B" w:rsidRPr="006617F8" w:rsidRDefault="00785649" w:rsidP="0004666B">
      <w:pPr>
        <w:pStyle w:val="Geenafstand"/>
        <w:rPr>
          <w:rFonts w:ascii="Verdana" w:hAnsi="Verdana" w:cstheme="minorHAnsi"/>
          <w:color w:val="404040" w:themeColor="text1" w:themeTint="BF"/>
          <w:szCs w:val="24"/>
        </w:rPr>
      </w:pPr>
      <w:proofErr w:type="spellStart"/>
      <w:r w:rsidRPr="006617F8">
        <w:rPr>
          <w:rFonts w:ascii="Verdana" w:hAnsi="Verdana" w:cstheme="minorHAnsi"/>
          <w:color w:val="404040" w:themeColor="text1" w:themeTint="BF"/>
          <w:szCs w:val="24"/>
        </w:rPr>
        <w:t>TopO</w:t>
      </w:r>
      <w:r w:rsidR="0004666B" w:rsidRPr="006617F8">
        <w:rPr>
          <w:rFonts w:ascii="Verdana" w:hAnsi="Verdana" w:cstheme="minorHAnsi"/>
          <w:color w:val="404040" w:themeColor="text1" w:themeTint="BF"/>
          <w:szCs w:val="24"/>
        </w:rPr>
        <w:t>ndernemers</w:t>
      </w:r>
      <w:proofErr w:type="spellEnd"/>
      <w:r w:rsidR="0004666B" w:rsidRPr="006617F8">
        <w:rPr>
          <w:rFonts w:ascii="Verdana" w:hAnsi="Verdana" w:cstheme="minorHAnsi"/>
          <w:color w:val="404040" w:themeColor="text1" w:themeTint="BF"/>
          <w:szCs w:val="24"/>
        </w:rPr>
        <w:t xml:space="preserve"> is een methode waarin de vakken geschiedenis, </w:t>
      </w:r>
      <w:bookmarkStart w:id="0" w:name="_GoBack"/>
      <w:bookmarkEnd w:id="0"/>
      <w:r w:rsidR="0004666B" w:rsidRPr="006617F8">
        <w:rPr>
          <w:rFonts w:ascii="Verdana" w:hAnsi="Verdana" w:cstheme="minorHAnsi"/>
          <w:color w:val="404040" w:themeColor="text1" w:themeTint="BF"/>
          <w:szCs w:val="24"/>
        </w:rPr>
        <w:t>aardrijkskunde, natuuronderwijs en techniek geïntegreerd zijn in één methode.</w:t>
      </w:r>
    </w:p>
    <w:p w:rsidR="0004666B" w:rsidRPr="006617F8" w:rsidRDefault="0004666B" w:rsidP="0004666B">
      <w:pPr>
        <w:pStyle w:val="Geenafstand"/>
        <w:rPr>
          <w:rFonts w:ascii="Verdana" w:hAnsi="Verdana" w:cstheme="minorHAnsi"/>
          <w:b/>
          <w:color w:val="404040" w:themeColor="text1" w:themeTint="BF"/>
          <w:szCs w:val="24"/>
        </w:rPr>
      </w:pPr>
      <w:r w:rsidRPr="006617F8">
        <w:rPr>
          <w:rFonts w:ascii="Verdana" w:hAnsi="Verdana" w:cstheme="minorHAnsi"/>
          <w:color w:val="404040" w:themeColor="text1" w:themeTint="BF"/>
          <w:szCs w:val="24"/>
        </w:rPr>
        <w:t xml:space="preserve">Wat je zelf ontdekt, onthoud je het best! Dat is het principe achter </w:t>
      </w:r>
      <w:proofErr w:type="spellStart"/>
      <w:r w:rsidRPr="006617F8">
        <w:rPr>
          <w:rFonts w:ascii="Verdana" w:hAnsi="Verdana" w:cstheme="minorHAnsi"/>
          <w:color w:val="404040" w:themeColor="text1" w:themeTint="BF"/>
          <w:szCs w:val="24"/>
        </w:rPr>
        <w:t>TopOndernemers</w:t>
      </w:r>
      <w:proofErr w:type="spellEnd"/>
      <w:r w:rsidRPr="006617F8">
        <w:rPr>
          <w:rFonts w:ascii="Verdana" w:hAnsi="Verdana" w:cstheme="minorHAnsi"/>
          <w:color w:val="404040" w:themeColor="text1" w:themeTint="BF"/>
          <w:szCs w:val="24"/>
        </w:rPr>
        <w:t>. De methode laat leerlingen op vele verschillende, nieuwe en verfrissende manieren werken aan geschiedenis, aardrijkskunde, natuur en techniek.</w:t>
      </w:r>
    </w:p>
    <w:p w:rsidR="0004666B" w:rsidRPr="006617F8" w:rsidRDefault="0004666B" w:rsidP="0004666B">
      <w:pPr>
        <w:autoSpaceDE w:val="0"/>
        <w:autoSpaceDN w:val="0"/>
        <w:adjustRightInd w:val="0"/>
        <w:rPr>
          <w:rFonts w:ascii="Verdana" w:hAnsi="Verdana" w:cstheme="minorHAnsi"/>
          <w:color w:val="404040" w:themeColor="text1" w:themeTint="BF"/>
          <w:sz w:val="22"/>
          <w:szCs w:val="24"/>
        </w:rPr>
      </w:pPr>
      <w:proofErr w:type="spellStart"/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>TopOndernemers</w:t>
      </w:r>
      <w:proofErr w:type="spellEnd"/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 xml:space="preserve"> is gebaseerd op de theorie van de Meervoudige Intelligentie: leerlingen ontdekken de wereld via thematisch onderwijs. </w:t>
      </w:r>
      <w:proofErr w:type="spellStart"/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>TopOndernemers</w:t>
      </w:r>
      <w:proofErr w:type="spellEnd"/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 xml:space="preserve"> stimuleert het ondernemende gedrag van kinderen. De leerkracht treedt hierbij coachend op. De onderwerpen worden afgerond met een muurkrant, werkstuk, </w:t>
      </w:r>
      <w:r w:rsidR="006617F8"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>PowerPoint</w:t>
      </w:r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 xml:space="preserve"> of presentatie en een toets.</w:t>
      </w:r>
    </w:p>
    <w:p w:rsidR="00785649" w:rsidRPr="006617F8" w:rsidRDefault="00785649" w:rsidP="00785649">
      <w:pPr>
        <w:autoSpaceDE w:val="0"/>
        <w:autoSpaceDN w:val="0"/>
        <w:adjustRightInd w:val="0"/>
        <w:rPr>
          <w:rFonts w:ascii="Verdana" w:hAnsi="Verdana" w:cstheme="minorHAnsi"/>
          <w:color w:val="404040" w:themeColor="text1" w:themeTint="BF"/>
          <w:sz w:val="22"/>
          <w:szCs w:val="24"/>
        </w:rPr>
      </w:pPr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>Het doel van Topondernemers is onder andere: eigenaarschap van de leerlingen bevorderen en een do</w:t>
      </w:r>
      <w:r w:rsidR="006617F8">
        <w:rPr>
          <w:rFonts w:ascii="Verdana" w:hAnsi="Verdana" w:cstheme="minorHAnsi"/>
          <w:color w:val="404040" w:themeColor="text1" w:themeTint="BF"/>
          <w:sz w:val="22"/>
          <w:szCs w:val="24"/>
        </w:rPr>
        <w:t>orgaande lijn creëren van de 21</w:t>
      </w:r>
      <w:r w:rsidR="006617F8" w:rsidRPr="006617F8">
        <w:rPr>
          <w:rFonts w:ascii="Verdana" w:hAnsi="Verdana" w:cstheme="minorHAnsi"/>
          <w:color w:val="404040" w:themeColor="text1" w:themeTint="BF"/>
          <w:sz w:val="22"/>
          <w:szCs w:val="24"/>
          <w:vertAlign w:val="superscript"/>
        </w:rPr>
        <w:t>e</w:t>
      </w:r>
      <w:r w:rsidR="006617F8">
        <w:rPr>
          <w:rFonts w:ascii="Verdana" w:hAnsi="Verdana" w:cstheme="minorHAnsi"/>
          <w:color w:val="404040" w:themeColor="text1" w:themeTint="BF"/>
          <w:sz w:val="22"/>
          <w:szCs w:val="24"/>
        </w:rPr>
        <w:t xml:space="preserve"> </w:t>
      </w:r>
      <w:proofErr w:type="spellStart"/>
      <w:r w:rsidR="006617F8"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>eeuwse</w:t>
      </w:r>
      <w:proofErr w:type="spellEnd"/>
      <w:r w:rsidRPr="006617F8">
        <w:rPr>
          <w:rFonts w:ascii="Verdana" w:hAnsi="Verdana" w:cstheme="minorHAnsi"/>
          <w:color w:val="404040" w:themeColor="text1" w:themeTint="BF"/>
          <w:sz w:val="22"/>
          <w:szCs w:val="24"/>
        </w:rPr>
        <w:t xml:space="preserve"> vaardigheden.</w:t>
      </w:r>
    </w:p>
    <w:p w:rsidR="00785649" w:rsidRDefault="00785649" w:rsidP="0004666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785649" w:rsidRDefault="006617F8" w:rsidP="0004666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71593</wp:posOffset>
            </wp:positionH>
            <wp:positionV relativeFrom="paragraph">
              <wp:posOffset>168910</wp:posOffset>
            </wp:positionV>
            <wp:extent cx="5570855" cy="3753293"/>
            <wp:effectExtent l="0" t="0" r="0" b="0"/>
            <wp:wrapNone/>
            <wp:docPr id="3" name="Afbeelding 3" descr="Afbeeldingsresultaat voor 21e eeuwse vaardigh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21e eeuwse vaardighed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35"/>
                    <a:stretch/>
                  </pic:blipFill>
                  <pic:spPr bwMode="auto">
                    <a:xfrm>
                      <a:off x="0" y="0"/>
                      <a:ext cx="5570855" cy="37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649" w:rsidRDefault="00785649" w:rsidP="0004666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785649" w:rsidRPr="0004666B" w:rsidRDefault="00785649" w:rsidP="0004666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sectPr w:rsidR="00785649" w:rsidRPr="0004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6B"/>
    <w:rsid w:val="0004666B"/>
    <w:rsid w:val="006617F8"/>
    <w:rsid w:val="00785649"/>
    <w:rsid w:val="00B57C5D"/>
    <w:rsid w:val="00F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068E3-8367-47B4-A354-01735D53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666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66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B48A9387</Template>
  <TotalTime>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Deklas.nu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van den Nouland</dc:creator>
  <cp:keywords/>
  <dc:description/>
  <cp:lastModifiedBy>Jennifer van der Deijl</cp:lastModifiedBy>
  <cp:revision>3</cp:revision>
  <dcterms:created xsi:type="dcterms:W3CDTF">2018-12-10T13:24:00Z</dcterms:created>
  <dcterms:modified xsi:type="dcterms:W3CDTF">2018-12-10T13:26:00Z</dcterms:modified>
</cp:coreProperties>
</file>